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2017 Asia-Pacific Stevie Awards Winner Press Release Template</w:t>
      </w: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You do </w:t>
      </w:r>
      <w:r>
        <w:rPr>
          <w:rFonts w:ascii="Times New Roman" w:hAnsi="Times New Roman" w:cs="Times New Roman" w:eastAsia="Times New Roman"/>
          <w:b/>
          <w:i/>
          <w:color w:val="000000"/>
          <w:spacing w:val="0"/>
          <w:position w:val="0"/>
          <w:sz w:val="22"/>
          <w:shd w:fill="auto" w:val="clear"/>
        </w:rPr>
        <w:t xml:space="preserve">not</w:t>
      </w:r>
      <w:r>
        <w:rPr>
          <w:rFonts w:ascii="Times New Roman" w:hAnsi="Times New Roman" w:cs="Times New Roman" w:eastAsia="Times New Roman"/>
          <w:b/>
          <w:color w:val="000000"/>
          <w:spacing w:val="0"/>
          <w:position w:val="0"/>
          <w:sz w:val="22"/>
          <w:shd w:fill="auto" w:val="clear"/>
        </w:rPr>
        <w:t xml:space="preserve"> have to use this template for your press release if your organization has one or more Stevie® Award wins.  However, if you </w:t>
      </w:r>
      <w:r>
        <w:rPr>
          <w:rFonts w:ascii="Times New Roman" w:hAnsi="Times New Roman" w:cs="Times New Roman" w:eastAsia="Times New Roman"/>
          <w:b/>
          <w:i/>
          <w:color w:val="000000"/>
          <w:spacing w:val="0"/>
          <w:position w:val="0"/>
          <w:sz w:val="22"/>
          <w:shd w:fill="auto" w:val="clear"/>
        </w:rPr>
        <w:t xml:space="preserve">do</w:t>
      </w:r>
      <w:r>
        <w:rPr>
          <w:rFonts w:ascii="Times New Roman" w:hAnsi="Times New Roman" w:cs="Times New Roman" w:eastAsia="Times New Roman"/>
          <w:b/>
          <w:color w:val="000000"/>
          <w:spacing w:val="0"/>
          <w:position w:val="0"/>
          <w:sz w:val="22"/>
          <w:shd w:fill="auto" w:val="clear"/>
        </w:rPr>
        <w:t xml:space="preserve"> use the paragraphs in red, we ask that you do not make changes to them.  Also note the usage of the </w:t>
        <w:br/>
        <w:t xml:space="preserve">trademark</w:t>
      </w:r>
      <w:r>
        <w:rPr>
          <w:rFonts w:ascii="Times New Roman" w:hAnsi="Times New Roman" w:cs="Times New Roman" w:eastAsia="Times New Roman"/>
          <w:b/>
          <w:color w:val="000000"/>
          <w:spacing w:val="0"/>
          <w:position w:val="0"/>
          <w:sz w:val="22"/>
          <w:shd w:fill="auto" w:val="clear"/>
          <w:vertAlign w:val="superscript"/>
        </w:rPr>
        <w:t xml:space="preserve">®</w:t>
      </w:r>
      <w:r>
        <w:rPr>
          <w:rFonts w:ascii="Times New Roman" w:hAnsi="Times New Roman" w:cs="Times New Roman" w:eastAsia="Times New Roman"/>
          <w:b/>
          <w:color w:val="000000"/>
          <w:spacing w:val="0"/>
          <w:position w:val="0"/>
          <w:sz w:val="22"/>
          <w:shd w:fill="auto" w:val="clear"/>
        </w:rPr>
        <w:t xml:space="preserve"> and servicemark</w:t>
      </w:r>
      <w:r>
        <w:rPr>
          <w:rFonts w:ascii="Times New Roman" w:hAnsi="Times New Roman" w:cs="Times New Roman" w:eastAsia="Times New Roman"/>
          <w:b/>
          <w:color w:val="000000"/>
          <w:spacing w:val="0"/>
          <w:position w:val="0"/>
          <w:sz w:val="22"/>
          <w:shd w:fill="auto" w:val="clear"/>
          <w:vertAlign w:val="superscript"/>
        </w:rPr>
        <w:t xml:space="preserve">SM</w:t>
      </w:r>
      <w:r>
        <w:rPr>
          <w:rFonts w:ascii="Times New Roman" w:hAnsi="Times New Roman" w:cs="Times New Roman" w:eastAsia="Times New Roman"/>
          <w:b/>
          <w:color w:val="000000"/>
          <w:spacing w:val="0"/>
          <w:position w:val="0"/>
          <w:sz w:val="22"/>
          <w:shd w:fill="auto" w:val="clear"/>
        </w:rPr>
        <w:t xml:space="preserve"> symbols.</w:t>
      </w: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Please do not issue your press release before Thursday, 20 April</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keepNext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Contact: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[CONTACT PERSON]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AND EMAIL ADDRESS]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[ORGANIZATION OR INDIVIDUAL NAME] WINS [LEVEL] STEVIE</w:t>
      </w:r>
      <w:r>
        <w:rPr>
          <w:rFonts w:ascii="Times New Roman" w:hAnsi="Times New Roman" w:cs="Times New Roman" w:eastAsia="Times New Roman"/>
          <w:b/>
          <w:color w:val="FF0000"/>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AWARD IN 2017 ASIA-PACIFIC STEVIE AWARDS</w:t>
      </w:r>
    </w:p>
    <w:p>
      <w:pPr>
        <w:keepNext w:val="true"/>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keepNext w:val="true"/>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Winners to Be Celebrated at Gala Banquet on 2 June in Tokyo, Japan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[CITY, STATE]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20 April 2017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[ORGANIZATION NAME] was named the winner of a [LEVEL] Stevie</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Award in the [CATEGORY NAME] category in the fourth annual Asia-Pacific Stevie Awards today.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The Asia-Pacific Stevie Awards are the only business awards program to recognize innovation in the workplace in all 22 nations of the Asia-Pacific region.  The Stevie Awards are widely considered to be the world's premier business awards, conferring recognition for achievement in programs such as The International Business Awards for fifteen years.</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Nicknamed the Stevies</w:t>
      </w:r>
      <w:r>
        <w:rPr>
          <w:rFonts w:ascii="Times New Roman" w:hAnsi="Times New Roman" w:cs="Times New Roman" w:eastAsia="Times New Roman"/>
          <w:color w:val="FF0000"/>
          <w:spacing w:val="0"/>
          <w:position w:val="0"/>
          <w:sz w:val="24"/>
          <w:shd w:fill="auto" w:val="clear"/>
          <w:vertAlign w:val="superscript"/>
        </w:rPr>
        <w:t xml:space="preserve"> </w:t>
      </w:r>
      <w:r>
        <w:rPr>
          <w:rFonts w:ascii="Times New Roman" w:hAnsi="Times New Roman" w:cs="Times New Roman" w:eastAsia="Times New Roman"/>
          <w:color w:val="FF0000"/>
          <w:spacing w:val="0"/>
          <w:position w:val="0"/>
          <w:sz w:val="24"/>
          <w:shd w:fill="auto" w:val="clear"/>
        </w:rPr>
        <w:t xml:space="preserve">for the Greek word for “crowned,” the awards will be presented to winners at a gala banquet at the Hilton Hotel in Tokyo, Japan on 2 June.  </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than 700 nominations from organizations across the Asia-Pacific region were considered this year in categories such as Award for Excellence in Innovation in Products &amp; Services</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Award for Innovative Management, and Award for Innovation in Corporate Websites, among many others.  [ORGANIZATION NAME] won in the [CATEGORY NAME] category.</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[PARAGRAPH ABOUT THE WINNING NOMINATION(S) AND THEIR ACHIEVEMENTS, INCLUDING A QUOTE FROM AN EXECUTIVE WITHIN YOUR ORGANIZATION CONGRATULATING THOSE NOMINATED.]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Gold, Silver and Bronze Stevie Award winners were determined by the average scores of more than 50 executives around the world acting as judges in March and April.</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맑은 고딕" w:hAnsi="맑은 고딕" w:cs="맑은 고딕" w:eastAsia="맑은 고딕"/>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are very pleased that this program continues to grow in entries and prestige,” said Michael Gallagher, president and founder of the Stevie Awards.  “The judges were very impressed with the stories of achievement submitted by organizations throughout the region.  We extend our warmest congratulations to all of this year’s Gold, Silver and Bronze Stevie Award winners.”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Details about the Asia-Pacific Stevie Awards and the list of Stevie Award winners are available at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http://Asia.Stevieawards.com</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About [ORGANIZATION NAME]</w:t>
      </w: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[BOILERPLATE PARAGRAPH ABOUT YOUR ORGANIZATION]</w:t>
      </w: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FF0000"/>
          <w:spacing w:val="0"/>
          <w:position w:val="0"/>
          <w:sz w:val="24"/>
          <w:u w:val="single"/>
          <w:shd w:fill="auto" w:val="clear"/>
        </w:rPr>
        <w:t xml:space="preserve">About the Stevie</w:t>
      </w:r>
      <w:r>
        <w:rPr>
          <w:rFonts w:ascii="Candara" w:hAnsi="Candara" w:cs="Candara" w:eastAsia="Candara"/>
          <w:b/>
          <w:color w:val="FF0000"/>
          <w:spacing w:val="0"/>
          <w:position w:val="0"/>
          <w:sz w:val="24"/>
          <w:u w:val="single"/>
          <w:shd w:fill="auto" w:val="clear"/>
        </w:rPr>
        <w:t xml:space="preserve">®</w:t>
      </w:r>
      <w:r>
        <w:rPr>
          <w:rFonts w:ascii="Times New Roman" w:hAnsi="Times New Roman" w:cs="Times New Roman" w:eastAsia="Times New Roman"/>
          <w:b/>
          <w:color w:val="FF0000"/>
          <w:spacing w:val="0"/>
          <w:position w:val="0"/>
          <w:sz w:val="24"/>
          <w:u w:val="single"/>
          <w:shd w:fill="auto" w:val="clear"/>
        </w:rPr>
        <w:t xml:space="preserve"> Awards</w:t>
        <w:br/>
      </w:r>
      <w:r>
        <w:rPr>
          <w:rFonts w:ascii="Times New Roman" w:hAnsi="Times New Roman" w:cs="Times New Roman" w:eastAsia="Times New Roman"/>
          <w:color w:val="FF0000"/>
          <w:spacing w:val="0"/>
          <w:position w:val="0"/>
          <w:sz w:val="24"/>
          <w:shd w:fill="auto" w:val="clear"/>
        </w:rPr>
        <w:t xml:space="preserve">Stevie Awards are conferred in seven programs: the Asia-Pacific Stevie Awards, the German Stevie Awards, The American Business Awards, The International Business Awards, the Stevie Awards for Women in Business, the Stevie Awards for Great Employers, and the Stevie Awards for Sales &amp; Customer Service. Stevie Awards competitions receive more than 10,000 entries each year from organizations in more than 60 nations. Honoring organizations of all types and sizes and the people behind them, the Stevies recognize outstanding performances in the workplace worldwide. Learn more about the Stevie Awards at </w:t>
      </w:r>
      <w:hyperlink xmlns:r="http://schemas.openxmlformats.org/officeDocument/2006/relationships" r:id="docRId1">
        <w:r>
          <w:rPr>
            <w:rFonts w:ascii="Times New Roman" w:hAnsi="Times New Roman" w:cs="Times New Roman" w:eastAsia="Times New Roman"/>
            <w:color w:val="FF0000"/>
            <w:spacing w:val="0"/>
            <w:position w:val="0"/>
            <w:sz w:val="24"/>
            <w:u w:val="single"/>
            <w:shd w:fill="auto" w:val="clear"/>
          </w:rPr>
          <w:t xml:space="preserve">http://www.StevieAwards.com</w:t>
        </w:r>
      </w:hyperlink>
      <w:r>
        <w:rPr>
          <w:rFonts w:ascii="Times New Roman" w:hAnsi="Times New Roman" w:cs="Times New Roman" w:eastAsia="Times New Roman"/>
          <w:color w:val="FF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Sponsors and partners of the 2017 Asia-Pacific Stevie Awards include PR Newswire Asia and the Korea Business Communicators Association.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asia.stevieawards.com/" Id="docRId0" Type="http://schemas.openxmlformats.org/officeDocument/2006/relationships/hyperlink" /><Relationship TargetMode="External" Target="http://www.stevieawards.com/"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